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C4C4" w14:textId="77777777" w:rsidR="00E37311" w:rsidRPr="00C03FC0" w:rsidRDefault="00E37311" w:rsidP="00E37311">
      <w:pPr>
        <w:pBdr>
          <w:top w:val="nil"/>
          <w:left w:val="nil"/>
          <w:bottom w:val="nil"/>
          <w:right w:val="nil"/>
          <w:between w:val="nil"/>
        </w:pBdr>
        <w:spacing w:after="0" w:line="240" w:lineRule="auto"/>
        <w:jc w:val="center"/>
        <w:rPr>
          <w:b/>
          <w:bCs/>
          <w:color w:val="000000"/>
        </w:rPr>
      </w:pPr>
      <w:r w:rsidRPr="00C03FC0">
        <w:rPr>
          <w:b/>
          <w:bCs/>
          <w:color w:val="000000"/>
        </w:rPr>
        <w:t>Long Range Planning Proposal for Minnesota District Congregations</w:t>
      </w:r>
    </w:p>
    <w:p w14:paraId="35684555" w14:textId="6A43547E" w:rsidR="00E37311" w:rsidRPr="00C03FC0" w:rsidRDefault="005B571B" w:rsidP="00E37311">
      <w:pPr>
        <w:pBdr>
          <w:top w:val="nil"/>
          <w:left w:val="nil"/>
          <w:bottom w:val="nil"/>
          <w:right w:val="nil"/>
          <w:between w:val="nil"/>
        </w:pBdr>
        <w:spacing w:after="0" w:line="240" w:lineRule="auto"/>
        <w:jc w:val="center"/>
        <w:rPr>
          <w:b/>
          <w:bCs/>
          <w:color w:val="000000"/>
        </w:rPr>
      </w:pPr>
      <w:r w:rsidRPr="00C03FC0">
        <w:rPr>
          <w:b/>
          <w:bCs/>
          <w:color w:val="000000"/>
        </w:rPr>
        <w:t>November 4, 2025</w:t>
      </w:r>
    </w:p>
    <w:p w14:paraId="7C389535" w14:textId="77777777" w:rsidR="00E37311" w:rsidRDefault="00E37311" w:rsidP="00E37311">
      <w:pPr>
        <w:pBdr>
          <w:top w:val="nil"/>
          <w:left w:val="nil"/>
          <w:bottom w:val="nil"/>
          <w:right w:val="nil"/>
          <w:between w:val="nil"/>
        </w:pBdr>
        <w:spacing w:after="0" w:line="240" w:lineRule="auto"/>
        <w:rPr>
          <w:color w:val="000000"/>
        </w:rPr>
      </w:pPr>
    </w:p>
    <w:p w14:paraId="21C10F76" w14:textId="78097F76" w:rsidR="00E37311" w:rsidRDefault="00E37311" w:rsidP="00E37311">
      <w:pPr>
        <w:pBdr>
          <w:top w:val="nil"/>
          <w:left w:val="nil"/>
          <w:bottom w:val="nil"/>
          <w:right w:val="nil"/>
          <w:between w:val="nil"/>
        </w:pBdr>
        <w:spacing w:after="0" w:line="240" w:lineRule="auto"/>
        <w:ind w:firstLine="720"/>
        <w:rPr>
          <w:color w:val="000000"/>
        </w:rPr>
      </w:pPr>
      <w:r>
        <w:rPr>
          <w:color w:val="000000"/>
        </w:rPr>
        <w:t>There is a growing need for congregations to look past the day to day of ministry and look ahead to where the congregation is aiming with God’s blessing.  The need becomes especially apparent when a congregation has a change in pastor, leadership, membership</w:t>
      </w:r>
      <w:r w:rsidR="00EA132C">
        <w:rPr>
          <w:color w:val="000000"/>
        </w:rPr>
        <w:t xml:space="preserve">, or circumstances. To have a </w:t>
      </w:r>
      <w:proofErr w:type="gramStart"/>
      <w:r w:rsidR="00EA132C">
        <w:rPr>
          <w:color w:val="000000"/>
        </w:rPr>
        <w:t>long range</w:t>
      </w:r>
      <w:proofErr w:type="gramEnd"/>
      <w:r w:rsidR="00EA132C">
        <w:rPr>
          <w:color w:val="000000"/>
        </w:rPr>
        <w:t xml:space="preserve"> plan and process to get there is important</w:t>
      </w:r>
      <w:r>
        <w:rPr>
          <w:color w:val="000000"/>
        </w:rPr>
        <w:t xml:space="preserve">. </w:t>
      </w:r>
    </w:p>
    <w:p w14:paraId="4DDF079B" w14:textId="2A80B7EB" w:rsidR="00EA132C" w:rsidRDefault="00E37311" w:rsidP="00E37311">
      <w:pPr>
        <w:pBdr>
          <w:top w:val="nil"/>
          <w:left w:val="nil"/>
          <w:bottom w:val="nil"/>
          <w:right w:val="nil"/>
          <w:between w:val="nil"/>
        </w:pBdr>
        <w:spacing w:after="0" w:line="240" w:lineRule="auto"/>
        <w:ind w:firstLine="720"/>
        <w:rPr>
          <w:color w:val="000000"/>
        </w:rPr>
      </w:pPr>
      <w:r>
        <w:rPr>
          <w:color w:val="000000"/>
        </w:rPr>
        <w:t>There are many good resources in our Synod such as the Commission on Congregational Counseling, Grace in Action</w:t>
      </w:r>
      <w:r w:rsidR="00EA132C">
        <w:rPr>
          <w:color w:val="000000"/>
        </w:rPr>
        <w:t xml:space="preserve"> with their</w:t>
      </w:r>
      <w:r>
        <w:rPr>
          <w:color w:val="000000"/>
        </w:rPr>
        <w:t xml:space="preserve"> Ministry Operating System, and Crossroads Consulting</w:t>
      </w:r>
      <w:r w:rsidR="00EA132C">
        <w:rPr>
          <w:color w:val="000000"/>
        </w:rPr>
        <w:t xml:space="preserve"> </w:t>
      </w:r>
      <w:r>
        <w:rPr>
          <w:color w:val="000000"/>
        </w:rPr>
        <w:t xml:space="preserve">among others.  Some of our congregations have engaged these groups in helping </w:t>
      </w:r>
      <w:proofErr w:type="gramStart"/>
      <w:r>
        <w:rPr>
          <w:color w:val="000000"/>
        </w:rPr>
        <w:t>them</w:t>
      </w:r>
      <w:proofErr w:type="gramEnd"/>
      <w:r>
        <w:rPr>
          <w:color w:val="000000"/>
        </w:rPr>
        <w:t xml:space="preserve"> long-range </w:t>
      </w:r>
      <w:proofErr w:type="gramStart"/>
      <w:r>
        <w:rPr>
          <w:color w:val="000000"/>
        </w:rPr>
        <w:t>plan</w:t>
      </w:r>
      <w:proofErr w:type="gramEnd"/>
      <w:r>
        <w:rPr>
          <w:color w:val="000000"/>
        </w:rPr>
        <w:t xml:space="preserve">.  </w:t>
      </w:r>
    </w:p>
    <w:p w14:paraId="067AE96D" w14:textId="39F98BAC" w:rsidR="00E37311" w:rsidRDefault="00E37311" w:rsidP="00E37311">
      <w:pPr>
        <w:pBdr>
          <w:top w:val="nil"/>
          <w:left w:val="nil"/>
          <w:bottom w:val="nil"/>
          <w:right w:val="nil"/>
          <w:between w:val="nil"/>
        </w:pBdr>
        <w:spacing w:after="0" w:line="240" w:lineRule="auto"/>
        <w:ind w:firstLine="720"/>
        <w:rPr>
          <w:color w:val="000000"/>
        </w:rPr>
      </w:pPr>
      <w:r>
        <w:rPr>
          <w:color w:val="000000"/>
        </w:rPr>
        <w:t>Some of our Minnesota District Congregations have not had the opportunity to do long range planning.  Some hindrances to engaging in long-range planning can be lack of buy-in</w:t>
      </w:r>
      <w:r w:rsidR="00EA132C">
        <w:rPr>
          <w:color w:val="000000"/>
        </w:rPr>
        <w:t xml:space="preserve"> by pastor, leaders and members</w:t>
      </w:r>
      <w:r>
        <w:rPr>
          <w:color w:val="000000"/>
        </w:rPr>
        <w:t xml:space="preserve">, up-front costs </w:t>
      </w:r>
      <w:r w:rsidR="00EA132C">
        <w:rPr>
          <w:color w:val="000000"/>
        </w:rPr>
        <w:t>to enlist the help needed</w:t>
      </w:r>
      <w:r>
        <w:rPr>
          <w:color w:val="000000"/>
        </w:rPr>
        <w:t xml:space="preserve">, or workload placed on the pastor or leaders. The goal of this effort </w:t>
      </w:r>
      <w:r w:rsidR="00EA132C">
        <w:rPr>
          <w:color w:val="000000"/>
        </w:rPr>
        <w:t xml:space="preserve">before you </w:t>
      </w:r>
      <w:proofErr w:type="gramStart"/>
      <w:r>
        <w:rPr>
          <w:color w:val="000000"/>
        </w:rPr>
        <w:t>is</w:t>
      </w:r>
      <w:proofErr w:type="gramEnd"/>
      <w:r>
        <w:rPr>
          <w:color w:val="000000"/>
        </w:rPr>
        <w:t xml:space="preserve"> to be a first step to promote the benefits of Long-Range planning and provide a short, simple, low-cost/workload well-outlined way for congregations to begin to long-range plan for ministry in their congregation and community.  This could also serve as a catalyst to help create buy-</w:t>
      </w:r>
      <w:proofErr w:type="gramStart"/>
      <w:r>
        <w:rPr>
          <w:color w:val="000000"/>
        </w:rPr>
        <w:t>in</w:t>
      </w:r>
      <w:proofErr w:type="gramEnd"/>
      <w:r>
        <w:rPr>
          <w:color w:val="000000"/>
        </w:rPr>
        <w:t xml:space="preserve"> to engage further resources. </w:t>
      </w:r>
      <w:r w:rsidR="00EA132C">
        <w:rPr>
          <w:color w:val="000000"/>
        </w:rPr>
        <w:t xml:space="preserve">Here is a </w:t>
      </w:r>
      <w:proofErr w:type="gramStart"/>
      <w:r w:rsidR="00EA132C">
        <w:rPr>
          <w:color w:val="000000"/>
        </w:rPr>
        <w:t>four step</w:t>
      </w:r>
      <w:proofErr w:type="gramEnd"/>
      <w:r w:rsidR="00EA132C">
        <w:rPr>
          <w:color w:val="000000"/>
        </w:rPr>
        <w:t xml:space="preserve"> process</w:t>
      </w:r>
      <w:r>
        <w:rPr>
          <w:color w:val="000000"/>
        </w:rPr>
        <w:t xml:space="preserve">. </w:t>
      </w:r>
    </w:p>
    <w:p w14:paraId="3459BFFB" w14:textId="77777777" w:rsidR="00E37311" w:rsidRDefault="00E37311" w:rsidP="00E37311">
      <w:pPr>
        <w:pBdr>
          <w:top w:val="nil"/>
          <w:left w:val="nil"/>
          <w:bottom w:val="nil"/>
          <w:right w:val="nil"/>
          <w:between w:val="nil"/>
        </w:pBdr>
        <w:spacing w:after="0" w:line="240" w:lineRule="auto"/>
        <w:rPr>
          <w:color w:val="000000"/>
        </w:rPr>
      </w:pPr>
    </w:p>
    <w:p w14:paraId="7226E1AA" w14:textId="77777777" w:rsidR="00E37311" w:rsidRPr="00A62CE8" w:rsidRDefault="00E37311" w:rsidP="00E37311">
      <w:pPr>
        <w:pBdr>
          <w:top w:val="nil"/>
          <w:left w:val="nil"/>
          <w:bottom w:val="nil"/>
          <w:right w:val="nil"/>
          <w:between w:val="nil"/>
        </w:pBdr>
        <w:spacing w:after="0" w:line="240" w:lineRule="auto"/>
        <w:rPr>
          <w:b/>
          <w:bCs/>
          <w:color w:val="000000"/>
        </w:rPr>
      </w:pPr>
      <w:r w:rsidRPr="00A62CE8">
        <w:rPr>
          <w:b/>
          <w:bCs/>
          <w:color w:val="000000"/>
        </w:rPr>
        <w:t>CAPE</w:t>
      </w:r>
    </w:p>
    <w:p w14:paraId="58AC1CA9" w14:textId="77777777" w:rsidR="00E37311" w:rsidRDefault="00E37311" w:rsidP="00E37311">
      <w:pPr>
        <w:pBdr>
          <w:top w:val="nil"/>
          <w:left w:val="nil"/>
          <w:bottom w:val="nil"/>
          <w:right w:val="nil"/>
          <w:between w:val="nil"/>
        </w:pBdr>
        <w:spacing w:after="0" w:line="240" w:lineRule="auto"/>
        <w:rPr>
          <w:color w:val="000000"/>
        </w:rPr>
      </w:pPr>
    </w:p>
    <w:p w14:paraId="5DD45A6E" w14:textId="74DF6743" w:rsidR="00E37311" w:rsidRDefault="00E37311" w:rsidP="00E37311">
      <w:pPr>
        <w:pBdr>
          <w:top w:val="nil"/>
          <w:left w:val="nil"/>
          <w:bottom w:val="nil"/>
          <w:right w:val="nil"/>
          <w:between w:val="nil"/>
        </w:pBdr>
        <w:spacing w:after="0" w:line="240" w:lineRule="auto"/>
        <w:rPr>
          <w:color w:val="000000"/>
        </w:rPr>
      </w:pPr>
      <w:r w:rsidRPr="00A62CE8">
        <w:rPr>
          <w:b/>
          <w:bCs/>
          <w:color w:val="000000"/>
        </w:rPr>
        <w:t>C- Collect</w:t>
      </w:r>
      <w:r>
        <w:rPr>
          <w:color w:val="000000"/>
        </w:rPr>
        <w:t xml:space="preserve"> – Use a Congregational Survey to collect insights, opinions, and ideas for current and future ministries in the congregation and community. The survey could simply be circling a letter (just giving you a quantitative look</w:t>
      </w:r>
      <w:proofErr w:type="gramStart"/>
      <w:r>
        <w:rPr>
          <w:color w:val="000000"/>
        </w:rPr>
        <w:t>), or</w:t>
      </w:r>
      <w:proofErr w:type="gramEnd"/>
      <w:r>
        <w:rPr>
          <w:color w:val="000000"/>
        </w:rPr>
        <w:t xml:space="preserve"> allowing comments as well (giving you more of a qualitative look).</w:t>
      </w:r>
      <w:r w:rsidR="00EA132C">
        <w:rPr>
          <w:color w:val="000000"/>
        </w:rPr>
        <w:t xml:space="preserve"> A service group of some mature members can compile the results/comments for the next step. </w:t>
      </w:r>
    </w:p>
    <w:p w14:paraId="294EE640" w14:textId="77777777" w:rsidR="00EA132C" w:rsidRPr="00EA132C" w:rsidRDefault="00EA132C" w:rsidP="00E37311">
      <w:pPr>
        <w:pBdr>
          <w:top w:val="nil"/>
          <w:left w:val="nil"/>
          <w:bottom w:val="nil"/>
          <w:right w:val="nil"/>
          <w:between w:val="nil"/>
        </w:pBdr>
        <w:spacing w:after="0" w:line="240" w:lineRule="auto"/>
        <w:rPr>
          <w:color w:val="000000"/>
          <w:sz w:val="8"/>
          <w:szCs w:val="8"/>
        </w:rPr>
      </w:pPr>
    </w:p>
    <w:p w14:paraId="6B9A873B" w14:textId="5F35B7FF" w:rsidR="00E37311" w:rsidRDefault="00E37311" w:rsidP="00E37311">
      <w:pPr>
        <w:pBdr>
          <w:top w:val="nil"/>
          <w:left w:val="nil"/>
          <w:bottom w:val="nil"/>
          <w:right w:val="nil"/>
          <w:between w:val="nil"/>
        </w:pBdr>
        <w:spacing w:after="0" w:line="240" w:lineRule="auto"/>
        <w:rPr>
          <w:color w:val="000000"/>
        </w:rPr>
      </w:pPr>
      <w:r w:rsidRPr="00A62CE8">
        <w:rPr>
          <w:b/>
          <w:bCs/>
          <w:color w:val="000000"/>
        </w:rPr>
        <w:t>A – Analyze</w:t>
      </w:r>
      <w:r>
        <w:rPr>
          <w:color w:val="000000"/>
        </w:rPr>
        <w:t xml:space="preserve"> – </w:t>
      </w:r>
      <w:r w:rsidR="00EA132C">
        <w:rPr>
          <w:color w:val="000000"/>
        </w:rPr>
        <w:t xml:space="preserve">Engage an Analysis group </w:t>
      </w:r>
      <w:r>
        <w:rPr>
          <w:color w:val="000000"/>
        </w:rPr>
        <w:t xml:space="preserve">(ministry planning team, church council, elders, etc. or a larger group </w:t>
      </w:r>
      <w:r w:rsidR="00EA132C">
        <w:rPr>
          <w:color w:val="000000"/>
        </w:rPr>
        <w:t xml:space="preserve">of members) </w:t>
      </w:r>
      <w:r>
        <w:rPr>
          <w:color w:val="000000"/>
        </w:rPr>
        <w:t xml:space="preserve">to talk through the </w:t>
      </w:r>
      <w:r w:rsidR="00EA132C">
        <w:rPr>
          <w:color w:val="000000"/>
        </w:rPr>
        <w:t xml:space="preserve">scoring and </w:t>
      </w:r>
      <w:r>
        <w:rPr>
          <w:color w:val="000000"/>
        </w:rPr>
        <w:t xml:space="preserve">ideas in each individual area and boil it down to 3 points of emphasis in the categories of </w:t>
      </w:r>
      <w:r w:rsidRPr="00EA132C">
        <w:rPr>
          <w:color w:val="000000"/>
          <w:u w:val="single"/>
        </w:rPr>
        <w:t>worship</w:t>
      </w:r>
      <w:r>
        <w:rPr>
          <w:color w:val="000000"/>
        </w:rPr>
        <w:t xml:space="preserve">, </w:t>
      </w:r>
      <w:r w:rsidRPr="00EA132C">
        <w:rPr>
          <w:color w:val="000000"/>
          <w:u w:val="single"/>
        </w:rPr>
        <w:t>outreach</w:t>
      </w:r>
      <w:r>
        <w:rPr>
          <w:color w:val="000000"/>
        </w:rPr>
        <w:t xml:space="preserve">, </w:t>
      </w:r>
      <w:r w:rsidRPr="00EA132C">
        <w:rPr>
          <w:color w:val="000000"/>
          <w:u w:val="single"/>
        </w:rPr>
        <w:t>discipleship</w:t>
      </w:r>
      <w:r>
        <w:rPr>
          <w:color w:val="000000"/>
        </w:rPr>
        <w:t xml:space="preserve">, and </w:t>
      </w:r>
      <w:r w:rsidRPr="00EA132C">
        <w:rPr>
          <w:color w:val="000000"/>
          <w:u w:val="single"/>
        </w:rPr>
        <w:t>stewardship</w:t>
      </w:r>
      <w:r>
        <w:rPr>
          <w:color w:val="000000"/>
        </w:rPr>
        <w:t xml:space="preserve">.  </w:t>
      </w:r>
    </w:p>
    <w:p w14:paraId="2242DD05" w14:textId="77777777" w:rsidR="00E37311" w:rsidRPr="00EA132C" w:rsidRDefault="00E37311" w:rsidP="00E37311">
      <w:pPr>
        <w:pBdr>
          <w:top w:val="nil"/>
          <w:left w:val="nil"/>
          <w:bottom w:val="nil"/>
          <w:right w:val="nil"/>
          <w:between w:val="nil"/>
        </w:pBdr>
        <w:spacing w:after="0" w:line="240" w:lineRule="auto"/>
        <w:rPr>
          <w:color w:val="000000"/>
          <w:sz w:val="8"/>
          <w:szCs w:val="8"/>
        </w:rPr>
      </w:pPr>
    </w:p>
    <w:p w14:paraId="7A25C295" w14:textId="4B0623B2" w:rsidR="00E37311" w:rsidRDefault="00E37311" w:rsidP="00E37311">
      <w:pPr>
        <w:pBdr>
          <w:top w:val="nil"/>
          <w:left w:val="nil"/>
          <w:bottom w:val="nil"/>
          <w:right w:val="nil"/>
          <w:between w:val="nil"/>
        </w:pBdr>
        <w:spacing w:after="0" w:line="240" w:lineRule="auto"/>
        <w:rPr>
          <w:color w:val="000000"/>
        </w:rPr>
      </w:pPr>
      <w:r w:rsidRPr="00A62CE8">
        <w:rPr>
          <w:b/>
          <w:bCs/>
          <w:color w:val="000000"/>
        </w:rPr>
        <w:t>P – Plan</w:t>
      </w:r>
      <w:r>
        <w:rPr>
          <w:color w:val="000000"/>
        </w:rPr>
        <w:t xml:space="preserve"> – Guide leaders through the process of putting those 3 emphases for each category into a plan </w:t>
      </w:r>
      <w:r w:rsidR="00EA132C">
        <w:rPr>
          <w:color w:val="000000"/>
        </w:rPr>
        <w:t xml:space="preserve">with goals </w:t>
      </w:r>
      <w:r>
        <w:rPr>
          <w:color w:val="000000"/>
        </w:rPr>
        <w:t>for the next 3-5 years</w:t>
      </w:r>
      <w:r w:rsidR="00EA132C">
        <w:rPr>
          <w:color w:val="000000"/>
        </w:rPr>
        <w:t>.  B</w:t>
      </w:r>
      <w:r>
        <w:rPr>
          <w:color w:val="000000"/>
        </w:rPr>
        <w:t>reak the</w:t>
      </w:r>
      <w:r w:rsidR="00EA132C">
        <w:rPr>
          <w:color w:val="000000"/>
        </w:rPr>
        <w:t xml:space="preserve"> </w:t>
      </w:r>
      <w:proofErr w:type="gramStart"/>
      <w:r w:rsidR="00EA132C">
        <w:rPr>
          <w:color w:val="000000"/>
        </w:rPr>
        <w:t>long range</w:t>
      </w:r>
      <w:proofErr w:type="gramEnd"/>
      <w:r w:rsidR="00EA132C">
        <w:rPr>
          <w:color w:val="000000"/>
        </w:rPr>
        <w:t xml:space="preserve"> goals</w:t>
      </w:r>
      <w:r>
        <w:rPr>
          <w:color w:val="000000"/>
        </w:rPr>
        <w:t xml:space="preserve"> down into 1 year and </w:t>
      </w:r>
      <w:r w:rsidR="00EA132C">
        <w:rPr>
          <w:color w:val="000000"/>
        </w:rPr>
        <w:t xml:space="preserve">even </w:t>
      </w:r>
      <w:proofErr w:type="gramStart"/>
      <w:r>
        <w:rPr>
          <w:color w:val="000000"/>
        </w:rPr>
        <w:t>90 day</w:t>
      </w:r>
      <w:proofErr w:type="gramEnd"/>
      <w:r>
        <w:rPr>
          <w:color w:val="000000"/>
        </w:rPr>
        <w:t xml:space="preserve"> goals. This allows for putting down steps to make changes and reach the stated goals </w:t>
      </w:r>
      <w:r w:rsidR="00EA132C">
        <w:rPr>
          <w:color w:val="000000"/>
        </w:rPr>
        <w:t>by Council, boards, and service groups</w:t>
      </w:r>
      <w:r>
        <w:rPr>
          <w:color w:val="000000"/>
        </w:rPr>
        <w:t>.</w:t>
      </w:r>
    </w:p>
    <w:p w14:paraId="15A6D00F" w14:textId="77777777" w:rsidR="00E37311" w:rsidRPr="00EA132C" w:rsidRDefault="00E37311" w:rsidP="00E37311">
      <w:pPr>
        <w:pBdr>
          <w:top w:val="nil"/>
          <w:left w:val="nil"/>
          <w:bottom w:val="nil"/>
          <w:right w:val="nil"/>
          <w:between w:val="nil"/>
        </w:pBdr>
        <w:spacing w:after="0" w:line="240" w:lineRule="auto"/>
        <w:rPr>
          <w:color w:val="EE0000"/>
          <w:sz w:val="8"/>
          <w:szCs w:val="8"/>
        </w:rPr>
      </w:pPr>
    </w:p>
    <w:p w14:paraId="3B8881BA" w14:textId="77777777" w:rsidR="00E37311" w:rsidRDefault="00E37311" w:rsidP="00E37311">
      <w:pPr>
        <w:pBdr>
          <w:top w:val="nil"/>
          <w:left w:val="nil"/>
          <w:bottom w:val="nil"/>
          <w:right w:val="nil"/>
          <w:between w:val="nil"/>
        </w:pBdr>
        <w:spacing w:after="0" w:line="240" w:lineRule="auto"/>
        <w:rPr>
          <w:color w:val="000000"/>
        </w:rPr>
      </w:pPr>
      <w:r w:rsidRPr="00A62CE8">
        <w:rPr>
          <w:b/>
          <w:bCs/>
          <w:color w:val="000000"/>
        </w:rPr>
        <w:t>E – Execute</w:t>
      </w:r>
      <w:r>
        <w:rPr>
          <w:color w:val="000000"/>
        </w:rPr>
        <w:t xml:space="preserve"> – Give support through communication or, if needed, a local guide </w:t>
      </w:r>
      <w:proofErr w:type="gramStart"/>
      <w:r>
        <w:rPr>
          <w:color w:val="000000"/>
        </w:rPr>
        <w:t>visit</w:t>
      </w:r>
      <w:proofErr w:type="gramEnd"/>
      <w:r>
        <w:rPr>
          <w:color w:val="000000"/>
        </w:rPr>
        <w:t xml:space="preserve"> to help them put these plans into action in modeling a typical meeting and follow up (Circuit Pastor/Praesidium/Lay Volunteer). </w:t>
      </w:r>
    </w:p>
    <w:p w14:paraId="7EE591D6" w14:textId="77777777" w:rsidR="00E37311" w:rsidRDefault="00E37311" w:rsidP="00E37311">
      <w:pPr>
        <w:pBdr>
          <w:top w:val="nil"/>
          <w:left w:val="nil"/>
          <w:bottom w:val="nil"/>
          <w:right w:val="nil"/>
          <w:between w:val="nil"/>
        </w:pBdr>
        <w:spacing w:after="0" w:line="240" w:lineRule="auto"/>
        <w:rPr>
          <w:color w:val="000000"/>
        </w:rPr>
      </w:pPr>
    </w:p>
    <w:p w14:paraId="0F04FFA8" w14:textId="45942ED1" w:rsidR="009656E6" w:rsidRDefault="00E37311" w:rsidP="00EA132C">
      <w:pPr>
        <w:pBdr>
          <w:top w:val="nil"/>
          <w:left w:val="nil"/>
          <w:bottom w:val="nil"/>
          <w:right w:val="nil"/>
          <w:between w:val="nil"/>
        </w:pBdr>
        <w:spacing w:after="0" w:line="240" w:lineRule="auto"/>
        <w:ind w:firstLine="720"/>
      </w:pPr>
      <w:r>
        <w:rPr>
          <w:color w:val="000000"/>
        </w:rPr>
        <w:t>There are many different things we could add, but we don’t want to redo the good work of our other well-equipped synodical and para-</w:t>
      </w:r>
      <w:proofErr w:type="gramStart"/>
      <w:r>
        <w:rPr>
          <w:color w:val="000000"/>
        </w:rPr>
        <w:t>synodical</w:t>
      </w:r>
      <w:proofErr w:type="gramEnd"/>
      <w:r>
        <w:rPr>
          <w:color w:val="000000"/>
        </w:rPr>
        <w:t xml:space="preserve"> entities that are helping our congregations. The intent of this is a simple process to help a congregation begin long-range planning and give those that are doing it already a check-up if </w:t>
      </w:r>
      <w:proofErr w:type="gramStart"/>
      <w:r>
        <w:rPr>
          <w:color w:val="000000"/>
        </w:rPr>
        <w:t>they so</w:t>
      </w:r>
      <w:proofErr w:type="gramEnd"/>
      <w:r>
        <w:rPr>
          <w:color w:val="000000"/>
        </w:rPr>
        <w:t xml:space="preserve"> desire. </w:t>
      </w:r>
    </w:p>
    <w:sectPr w:rsidR="009656E6" w:rsidSect="00E373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11"/>
    <w:rsid w:val="002F7765"/>
    <w:rsid w:val="0034766B"/>
    <w:rsid w:val="005B571B"/>
    <w:rsid w:val="005D7E4B"/>
    <w:rsid w:val="007C436E"/>
    <w:rsid w:val="00851561"/>
    <w:rsid w:val="008C2C74"/>
    <w:rsid w:val="009656E6"/>
    <w:rsid w:val="00C03FC0"/>
    <w:rsid w:val="00C30A54"/>
    <w:rsid w:val="00C615ED"/>
    <w:rsid w:val="00E37311"/>
    <w:rsid w:val="00EA132C"/>
    <w:rsid w:val="00EF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1B93"/>
  <w15:chartTrackingRefBased/>
  <w15:docId w15:val="{4D5C6BF7-968B-49E5-8FE0-8F2B59C9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11"/>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E3731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3731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37311"/>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37311"/>
    <w:pPr>
      <w:keepNext/>
      <w:keepLines/>
      <w:spacing w:before="80" w:after="40"/>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37311"/>
    <w:pPr>
      <w:keepNext/>
      <w:keepLines/>
      <w:spacing w:before="80" w:after="40"/>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37311"/>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37311"/>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37311"/>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37311"/>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311"/>
    <w:rPr>
      <w:rFonts w:eastAsiaTheme="majorEastAsia" w:cstheme="majorBidi"/>
      <w:color w:val="272727" w:themeColor="text1" w:themeTint="D8"/>
    </w:rPr>
  </w:style>
  <w:style w:type="paragraph" w:styleId="Title">
    <w:name w:val="Title"/>
    <w:basedOn w:val="Normal"/>
    <w:next w:val="Normal"/>
    <w:link w:val="TitleChar"/>
    <w:uiPriority w:val="10"/>
    <w:qFormat/>
    <w:rsid w:val="00E3731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37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11"/>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37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311"/>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37311"/>
    <w:rPr>
      <w:i/>
      <w:iCs/>
      <w:color w:val="404040" w:themeColor="text1" w:themeTint="BF"/>
    </w:rPr>
  </w:style>
  <w:style w:type="paragraph" w:styleId="ListParagraph">
    <w:name w:val="List Paragraph"/>
    <w:basedOn w:val="Normal"/>
    <w:uiPriority w:val="34"/>
    <w:qFormat/>
    <w:rsid w:val="00E37311"/>
    <w:pPr>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E37311"/>
    <w:rPr>
      <w:i/>
      <w:iCs/>
      <w:color w:val="0F4761" w:themeColor="accent1" w:themeShade="BF"/>
    </w:rPr>
  </w:style>
  <w:style w:type="paragraph" w:styleId="IntenseQuote">
    <w:name w:val="Intense Quote"/>
    <w:basedOn w:val="Normal"/>
    <w:next w:val="Normal"/>
    <w:link w:val="IntenseQuoteChar"/>
    <w:uiPriority w:val="30"/>
    <w:qFormat/>
    <w:rsid w:val="00E373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37311"/>
    <w:rPr>
      <w:i/>
      <w:iCs/>
      <w:color w:val="0F4761" w:themeColor="accent1" w:themeShade="BF"/>
    </w:rPr>
  </w:style>
  <w:style w:type="character" w:styleId="IntenseReference">
    <w:name w:val="Intense Reference"/>
    <w:basedOn w:val="DefaultParagraphFont"/>
    <w:uiPriority w:val="32"/>
    <w:qFormat/>
    <w:rsid w:val="00E37311"/>
    <w:rPr>
      <w:b/>
      <w:bCs/>
      <w:smallCaps/>
      <w:color w:val="0F4761" w:themeColor="accent1" w:themeShade="BF"/>
      <w:spacing w:val="5"/>
    </w:rPr>
  </w:style>
  <w:style w:type="paragraph" w:styleId="NoSpacing">
    <w:name w:val="No Spacing"/>
    <w:uiPriority w:val="1"/>
    <w:qFormat/>
    <w:rsid w:val="00E37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504</Words>
  <Characters>2470</Characters>
  <Application>Microsoft Office Word</Application>
  <DocSecurity>0</DocSecurity>
  <Lines>50</Lines>
  <Paragraphs>19</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Scharf</dc:creator>
  <cp:keywords/>
  <dc:description/>
  <cp:lastModifiedBy>Pastor Scharf</cp:lastModifiedBy>
  <cp:revision>3</cp:revision>
  <dcterms:created xsi:type="dcterms:W3CDTF">2025-10-31T16:11:00Z</dcterms:created>
  <dcterms:modified xsi:type="dcterms:W3CDTF">2025-10-31T20:01:00Z</dcterms:modified>
</cp:coreProperties>
</file>